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9368" w14:textId="77777777" w:rsidR="00E66B79" w:rsidRPr="009D3DD1" w:rsidRDefault="00E66B79" w:rsidP="00E66B79">
      <w:pPr>
        <w:autoSpaceDE w:val="0"/>
        <w:autoSpaceDN w:val="0"/>
        <w:adjustRightInd w:val="0"/>
        <w:spacing w:after="0" w:line="240" w:lineRule="auto"/>
        <w:jc w:val="center"/>
        <w:rPr>
          <w:rFonts w:asciiTheme="minorHAnsi" w:eastAsia="Microsoft YaHei" w:hAnsiTheme="minorHAnsi" w:cstheme="minorHAnsi"/>
          <w:b/>
          <w:bCs/>
          <w:color w:val="333333"/>
        </w:rPr>
      </w:pPr>
      <w:r w:rsidRPr="009D3DD1">
        <w:rPr>
          <w:rFonts w:asciiTheme="minorHAnsi" w:eastAsia="Microsoft YaHei" w:hAnsiTheme="minorHAnsi" w:cstheme="minorHAnsi"/>
          <w:b/>
          <w:bCs/>
          <w:color w:val="333333"/>
        </w:rPr>
        <w:t>OBOWIĄZEK INFORMACYJNY ZGODNIE Z RODO</w:t>
      </w:r>
    </w:p>
    <w:p w14:paraId="5441B401" w14:textId="77777777" w:rsidR="00E66B79" w:rsidRPr="009D3DD1" w:rsidRDefault="00E66B79" w:rsidP="00E66B79">
      <w:pPr>
        <w:autoSpaceDE w:val="0"/>
        <w:autoSpaceDN w:val="0"/>
        <w:adjustRightInd w:val="0"/>
        <w:spacing w:after="0" w:line="240" w:lineRule="auto"/>
        <w:rPr>
          <w:rFonts w:asciiTheme="minorHAnsi" w:eastAsia="Microsoft YaHei" w:hAnsiTheme="minorHAnsi" w:cstheme="minorHAnsi"/>
          <w:b/>
          <w:bCs/>
        </w:rPr>
      </w:pPr>
    </w:p>
    <w:p w14:paraId="77A35F2E" w14:textId="77777777" w:rsidR="00E66B79" w:rsidRDefault="00E66B79" w:rsidP="00E66B79">
      <w:pPr>
        <w:autoSpaceDE w:val="0"/>
        <w:autoSpaceDN w:val="0"/>
        <w:adjustRightInd w:val="0"/>
        <w:spacing w:after="0" w:line="240" w:lineRule="auto"/>
        <w:jc w:val="both"/>
        <w:rPr>
          <w:rFonts w:asciiTheme="minorHAnsi" w:eastAsia="Microsoft YaHei" w:hAnsiTheme="minorHAnsi" w:cstheme="minorHAnsi"/>
        </w:rPr>
      </w:pPr>
    </w:p>
    <w:p w14:paraId="5187703B" w14:textId="38F503C4" w:rsidR="00E66B79" w:rsidRPr="009D3DD1" w:rsidRDefault="00E66B79" w:rsidP="00E66B79">
      <w:pPr>
        <w:autoSpaceDE w:val="0"/>
        <w:autoSpaceDN w:val="0"/>
        <w:adjustRightInd w:val="0"/>
        <w:spacing w:after="0" w:line="240" w:lineRule="auto"/>
        <w:jc w:val="both"/>
        <w:rPr>
          <w:rFonts w:asciiTheme="minorHAnsi" w:eastAsia="Microsoft YaHei" w:hAnsiTheme="minorHAnsi" w:cstheme="minorHAnsi"/>
        </w:rPr>
      </w:pPr>
      <w:r w:rsidRPr="009D3DD1">
        <w:rPr>
          <w:rFonts w:asciiTheme="minorHAnsi" w:eastAsia="Microsoft YaHei" w:hAnsiTheme="minorHAnsi" w:cstheme="minorHAnsi"/>
        </w:rPr>
        <w:t>Zgodnie z art. 13 ust. 1 i ust. 2 Rozporządzenia Parlamentu Europejskiego i Rady (UE) 2016/679 z dnia</w:t>
      </w:r>
      <w:r>
        <w:rPr>
          <w:rFonts w:asciiTheme="minorHAnsi" w:eastAsia="Microsoft YaHei" w:hAnsiTheme="minorHAnsi" w:cstheme="minorHAnsi"/>
        </w:rPr>
        <w:t xml:space="preserve"> </w:t>
      </w:r>
      <w:r w:rsidRPr="009D3DD1">
        <w:rPr>
          <w:rFonts w:asciiTheme="minorHAnsi" w:eastAsia="Microsoft YaHei" w:hAnsiTheme="minorHAnsi" w:cstheme="minorHAnsi"/>
        </w:rPr>
        <w:t>27 kwietnia 2016 r. w sprawie ochrony osób fizycznych w związku z przetwarzaniem danych osobowych i w sprawie swobodnego przepływu takich danych oraz uchylenia dyrektywy 95/46/WE (ogólne rozporządzenie o ochronie danych) informuj</w:t>
      </w:r>
      <w:r w:rsidR="007044E6">
        <w:rPr>
          <w:rFonts w:asciiTheme="minorHAnsi" w:eastAsia="Microsoft YaHei" w:hAnsiTheme="minorHAnsi" w:cstheme="minorHAnsi"/>
        </w:rPr>
        <w:t>emy</w:t>
      </w:r>
      <w:r w:rsidRPr="009D3DD1">
        <w:rPr>
          <w:rFonts w:asciiTheme="minorHAnsi" w:eastAsia="Microsoft YaHei" w:hAnsiTheme="minorHAnsi" w:cstheme="minorHAnsi"/>
        </w:rPr>
        <w:t xml:space="preserve">, że: </w:t>
      </w:r>
    </w:p>
    <w:p w14:paraId="53E95F79" w14:textId="3A6706AF" w:rsidR="00E66B79" w:rsidRPr="009D3DD1" w:rsidRDefault="00E66B79" w:rsidP="00E66B79">
      <w:pPr>
        <w:pStyle w:val="Akapitzlist"/>
        <w:numPr>
          <w:ilvl w:val="0"/>
          <w:numId w:val="1"/>
        </w:numPr>
        <w:autoSpaceDE w:val="0"/>
        <w:autoSpaceDN w:val="0"/>
        <w:adjustRightInd w:val="0"/>
        <w:spacing w:after="0" w:line="240" w:lineRule="auto"/>
        <w:ind w:left="284" w:hanging="284"/>
        <w:jc w:val="both"/>
        <w:rPr>
          <w:rFonts w:asciiTheme="minorHAnsi" w:eastAsia="Microsoft YaHei" w:hAnsiTheme="minorHAnsi" w:cstheme="minorHAnsi"/>
        </w:rPr>
      </w:pPr>
      <w:r w:rsidRPr="009D3DD1">
        <w:rPr>
          <w:rFonts w:asciiTheme="minorHAnsi" w:eastAsia="Microsoft YaHei" w:hAnsiTheme="minorHAnsi" w:cstheme="minorHAnsi"/>
        </w:rPr>
        <w:t xml:space="preserve">Administratorem Pani/Pana danych osobowych jest </w:t>
      </w:r>
      <w:r>
        <w:rPr>
          <w:rFonts w:asciiTheme="minorHAnsi" w:eastAsia="Microsoft YaHei" w:hAnsiTheme="minorHAnsi" w:cstheme="minorHAnsi"/>
        </w:rPr>
        <w:t xml:space="preserve">Przedsiębiorstwo Wodociągów i Kanalizacji Sp. z o.o. </w:t>
      </w:r>
      <w:r w:rsidR="00265AC4">
        <w:rPr>
          <w:rFonts w:asciiTheme="minorHAnsi" w:eastAsia="Microsoft YaHei" w:hAnsiTheme="minorHAnsi" w:cstheme="minorHAnsi"/>
        </w:rPr>
        <w:t xml:space="preserve">w Wyszkowie </w:t>
      </w:r>
      <w:r>
        <w:rPr>
          <w:rFonts w:asciiTheme="minorHAnsi" w:eastAsia="Microsoft YaHei" w:hAnsiTheme="minorHAnsi" w:cstheme="minorHAnsi"/>
        </w:rPr>
        <w:t>z siedzib</w:t>
      </w:r>
      <w:r w:rsidR="00EF6052">
        <w:rPr>
          <w:rFonts w:asciiTheme="minorHAnsi" w:eastAsia="Microsoft YaHei" w:hAnsiTheme="minorHAnsi" w:cstheme="minorHAnsi"/>
        </w:rPr>
        <w:t>ą</w:t>
      </w:r>
      <w:r>
        <w:rPr>
          <w:rFonts w:asciiTheme="minorHAnsi" w:eastAsia="Microsoft YaHei" w:hAnsiTheme="minorHAnsi" w:cstheme="minorHAnsi"/>
        </w:rPr>
        <w:t xml:space="preserve"> przy ulicy Komunalnej 1, 07-200 Wyszków</w:t>
      </w:r>
      <w:r w:rsidR="00EF6052">
        <w:rPr>
          <w:rFonts w:asciiTheme="minorHAnsi" w:eastAsia="Microsoft YaHei" w:hAnsiTheme="minorHAnsi" w:cstheme="minorHAnsi"/>
        </w:rPr>
        <w:t xml:space="preserve">, </w:t>
      </w:r>
      <w:r w:rsidR="00EF6052" w:rsidRPr="00EF6052">
        <w:rPr>
          <w:rFonts w:asciiTheme="minorHAnsi" w:hAnsiTheme="minorHAnsi" w:cstheme="minorHAnsi"/>
          <w:lang w:eastAsia="pl-PL"/>
        </w:rPr>
        <w:t xml:space="preserve">tel.: </w:t>
      </w:r>
      <w:r w:rsidR="00EF6052">
        <w:rPr>
          <w:rFonts w:asciiTheme="minorHAnsi" w:hAnsiTheme="minorHAnsi" w:cstheme="minorHAnsi"/>
          <w:lang w:eastAsia="pl-PL"/>
        </w:rPr>
        <w:t>29 74 238 27</w:t>
      </w:r>
      <w:r w:rsidR="00EF6052" w:rsidRPr="00EF6052">
        <w:rPr>
          <w:rFonts w:asciiTheme="minorHAnsi" w:hAnsiTheme="minorHAnsi" w:cstheme="minorHAnsi"/>
          <w:lang w:eastAsia="pl-PL"/>
        </w:rPr>
        <w:t xml:space="preserve">, e-mail: </w:t>
      </w:r>
      <w:r w:rsidR="00EF6052" w:rsidRPr="00A32E1F">
        <w:rPr>
          <w:rFonts w:asciiTheme="minorHAnsi" w:eastAsia="Cambria" w:hAnsiTheme="minorHAnsi" w:cstheme="minorHAnsi"/>
          <w:lang w:val="en-US"/>
        </w:rPr>
        <w:t>bip@bip.pwikwyszkow.pl</w:t>
      </w:r>
      <w:r w:rsidR="00EF6052">
        <w:rPr>
          <w:rFonts w:asciiTheme="minorHAnsi" w:eastAsia="Cambria" w:hAnsiTheme="minorHAnsi" w:cstheme="minorHAnsi"/>
          <w:lang w:val="en-US"/>
        </w:rPr>
        <w:t>.</w:t>
      </w:r>
    </w:p>
    <w:p w14:paraId="3B008F35" w14:textId="77777777" w:rsidR="00E66B79" w:rsidRPr="009D3DD1" w:rsidRDefault="00E66B79" w:rsidP="00E66B79">
      <w:pPr>
        <w:pStyle w:val="Akapitzlist"/>
        <w:numPr>
          <w:ilvl w:val="0"/>
          <w:numId w:val="1"/>
        </w:numPr>
        <w:autoSpaceDE w:val="0"/>
        <w:autoSpaceDN w:val="0"/>
        <w:adjustRightInd w:val="0"/>
        <w:spacing w:after="0" w:line="240" w:lineRule="auto"/>
        <w:ind w:left="284" w:hanging="284"/>
        <w:jc w:val="both"/>
        <w:rPr>
          <w:rFonts w:asciiTheme="minorHAnsi" w:eastAsia="Microsoft YaHei" w:hAnsiTheme="minorHAnsi" w:cstheme="minorHAnsi"/>
        </w:rPr>
      </w:pPr>
      <w:r w:rsidRPr="009D3DD1">
        <w:rPr>
          <w:rFonts w:asciiTheme="minorHAnsi" w:eastAsia="Microsoft YaHei" w:hAnsiTheme="minorHAnsi" w:cstheme="minorHAnsi"/>
        </w:rPr>
        <w:t xml:space="preserve">Wyznaczony został Inspektor Ochrony Danych, z którym może się Pan/Pani skontaktować </w:t>
      </w:r>
      <w:r>
        <w:rPr>
          <w:rFonts w:asciiTheme="minorHAnsi" w:eastAsia="Microsoft YaHei" w:hAnsiTheme="minorHAnsi" w:cstheme="minorHAnsi"/>
        </w:rPr>
        <w:br/>
      </w:r>
      <w:r w:rsidRPr="009D3DD1">
        <w:rPr>
          <w:rFonts w:asciiTheme="minorHAnsi" w:eastAsia="Microsoft YaHei" w:hAnsiTheme="minorHAnsi" w:cstheme="minorHAnsi"/>
        </w:rPr>
        <w:t xml:space="preserve">w sprawach ochrony swoich danych osobowych przez: </w:t>
      </w:r>
    </w:p>
    <w:p w14:paraId="1F82AD76" w14:textId="77777777" w:rsidR="00E66B79" w:rsidRPr="009D3DD1" w:rsidRDefault="00E66B79" w:rsidP="00E66B79">
      <w:pPr>
        <w:pStyle w:val="Akapitzlist"/>
        <w:numPr>
          <w:ilvl w:val="1"/>
          <w:numId w:val="2"/>
        </w:numPr>
        <w:autoSpaceDE w:val="0"/>
        <w:autoSpaceDN w:val="0"/>
        <w:adjustRightInd w:val="0"/>
        <w:spacing w:after="0" w:line="240" w:lineRule="auto"/>
        <w:ind w:left="567" w:hanging="283"/>
        <w:jc w:val="both"/>
        <w:rPr>
          <w:rFonts w:asciiTheme="minorHAnsi" w:eastAsia="Microsoft YaHei" w:hAnsiTheme="minorHAnsi" w:cstheme="minorHAnsi"/>
          <w:lang w:val="en-US"/>
        </w:rPr>
      </w:pPr>
      <w:r w:rsidRPr="009D3DD1">
        <w:rPr>
          <w:rFonts w:asciiTheme="minorHAnsi" w:eastAsia="Microsoft YaHei" w:hAnsiTheme="minorHAnsi" w:cstheme="minorHAnsi"/>
          <w:lang w:val="en-US"/>
        </w:rPr>
        <w:t xml:space="preserve">adres e-mail: </w:t>
      </w:r>
      <w:r>
        <w:rPr>
          <w:rFonts w:asciiTheme="minorHAnsi" w:eastAsia="Microsoft YaHei" w:hAnsiTheme="minorHAnsi" w:cstheme="minorHAnsi"/>
          <w:lang w:val="en-US"/>
        </w:rPr>
        <w:t>iod@pwikwyszkow.pl</w:t>
      </w:r>
    </w:p>
    <w:p w14:paraId="73454D19" w14:textId="77777777" w:rsidR="00E66B79" w:rsidRPr="009D3DD1" w:rsidRDefault="00E66B79" w:rsidP="00E66B79">
      <w:pPr>
        <w:pStyle w:val="Akapitzlist"/>
        <w:numPr>
          <w:ilvl w:val="1"/>
          <w:numId w:val="2"/>
        </w:numPr>
        <w:autoSpaceDE w:val="0"/>
        <w:autoSpaceDN w:val="0"/>
        <w:adjustRightInd w:val="0"/>
        <w:spacing w:after="0" w:line="240" w:lineRule="auto"/>
        <w:ind w:left="567" w:hanging="283"/>
        <w:jc w:val="both"/>
        <w:rPr>
          <w:rFonts w:asciiTheme="minorHAnsi" w:eastAsia="Microsoft YaHei" w:hAnsiTheme="minorHAnsi" w:cstheme="minorHAnsi"/>
        </w:rPr>
      </w:pPr>
      <w:r w:rsidRPr="009D3DD1">
        <w:rPr>
          <w:rFonts w:asciiTheme="minorHAnsi" w:eastAsia="Microsoft YaHei" w:hAnsiTheme="minorHAnsi" w:cstheme="minorHAnsi"/>
        </w:rPr>
        <w:t xml:space="preserve">pisemnie na adres PWiK Sp. z o.o. </w:t>
      </w:r>
      <w:r>
        <w:rPr>
          <w:rFonts w:asciiTheme="minorHAnsi" w:eastAsia="Microsoft YaHei" w:hAnsiTheme="minorHAnsi" w:cstheme="minorHAnsi"/>
        </w:rPr>
        <w:t xml:space="preserve">w Wyszkowie </w:t>
      </w:r>
      <w:r w:rsidRPr="009D3DD1">
        <w:rPr>
          <w:rFonts w:asciiTheme="minorHAnsi" w:eastAsia="Microsoft YaHei" w:hAnsiTheme="minorHAnsi" w:cstheme="minorHAnsi"/>
        </w:rPr>
        <w:t xml:space="preserve">wskazany w pkt.1. </w:t>
      </w:r>
    </w:p>
    <w:p w14:paraId="44ABB1FE" w14:textId="77777777" w:rsidR="00E66B79" w:rsidRPr="009D3DD1" w:rsidRDefault="00E66B79" w:rsidP="00E66B79">
      <w:pPr>
        <w:autoSpaceDE w:val="0"/>
        <w:autoSpaceDN w:val="0"/>
        <w:adjustRightInd w:val="0"/>
        <w:spacing w:after="0" w:line="240" w:lineRule="auto"/>
        <w:jc w:val="both"/>
        <w:rPr>
          <w:rFonts w:asciiTheme="minorHAnsi" w:eastAsia="Microsoft YaHei" w:hAnsiTheme="minorHAnsi" w:cstheme="minorHAnsi"/>
        </w:rPr>
      </w:pPr>
      <w:r w:rsidRPr="009D3DD1">
        <w:rPr>
          <w:rFonts w:asciiTheme="minorHAnsi" w:eastAsia="Microsoft YaHei" w:hAnsiTheme="minorHAnsi" w:cstheme="minorHAnsi"/>
        </w:rPr>
        <w:t xml:space="preserve">Z inspektorem ochrony danych można się kontaktować we wszystkich sprawach dotyczących przetwarzania przez PWiK Sp. z o.o. </w:t>
      </w:r>
      <w:r>
        <w:rPr>
          <w:rFonts w:asciiTheme="minorHAnsi" w:eastAsia="Microsoft YaHei" w:hAnsiTheme="minorHAnsi" w:cstheme="minorHAnsi"/>
        </w:rPr>
        <w:t>w Wyszkowie</w:t>
      </w:r>
      <w:r w:rsidRPr="009D3DD1">
        <w:rPr>
          <w:rFonts w:asciiTheme="minorHAnsi" w:eastAsia="Microsoft YaHei" w:hAnsiTheme="minorHAnsi" w:cstheme="minorHAnsi"/>
        </w:rPr>
        <w:t xml:space="preserve"> Pana/Pani danych osobowych oraz korzystania </w:t>
      </w:r>
      <w:r>
        <w:rPr>
          <w:rFonts w:asciiTheme="minorHAnsi" w:eastAsia="Microsoft YaHei" w:hAnsiTheme="minorHAnsi" w:cstheme="minorHAnsi"/>
        </w:rPr>
        <w:br/>
      </w:r>
      <w:r w:rsidRPr="009D3DD1">
        <w:rPr>
          <w:rFonts w:asciiTheme="minorHAnsi" w:eastAsia="Microsoft YaHei" w:hAnsiTheme="minorHAnsi" w:cstheme="minorHAnsi"/>
        </w:rPr>
        <w:t>z praw związanych</w:t>
      </w:r>
      <w:r>
        <w:rPr>
          <w:rFonts w:asciiTheme="minorHAnsi" w:eastAsia="Microsoft YaHei" w:hAnsiTheme="minorHAnsi" w:cstheme="minorHAnsi"/>
        </w:rPr>
        <w:t xml:space="preserve"> </w:t>
      </w:r>
      <w:r w:rsidRPr="009D3DD1">
        <w:rPr>
          <w:rFonts w:asciiTheme="minorHAnsi" w:eastAsia="Microsoft YaHei" w:hAnsiTheme="minorHAnsi" w:cstheme="minorHAnsi"/>
        </w:rPr>
        <w:t xml:space="preserve">z tym przetwarzaniem danych. </w:t>
      </w:r>
    </w:p>
    <w:p w14:paraId="09D82522" w14:textId="77777777" w:rsidR="00E66B79" w:rsidRPr="009D3DD1" w:rsidRDefault="00E66B79" w:rsidP="00E66B79">
      <w:pPr>
        <w:pStyle w:val="Akapitzlist"/>
        <w:numPr>
          <w:ilvl w:val="0"/>
          <w:numId w:val="1"/>
        </w:numPr>
        <w:autoSpaceDE w:val="0"/>
        <w:autoSpaceDN w:val="0"/>
        <w:adjustRightInd w:val="0"/>
        <w:spacing w:after="0" w:line="240" w:lineRule="auto"/>
        <w:ind w:left="284" w:hanging="284"/>
        <w:jc w:val="both"/>
        <w:rPr>
          <w:rFonts w:asciiTheme="minorHAnsi" w:eastAsia="Microsoft YaHei" w:hAnsiTheme="minorHAnsi" w:cstheme="minorHAnsi"/>
        </w:rPr>
      </w:pPr>
      <w:r w:rsidRPr="009D3DD1">
        <w:rPr>
          <w:rFonts w:asciiTheme="minorHAnsi" w:eastAsia="Microsoft YaHei" w:hAnsiTheme="minorHAnsi" w:cstheme="minorHAnsi"/>
        </w:rPr>
        <w:t xml:space="preserve">Pani/Pana dane osobowe przetwarzane są na podstawie obowiązujących przepisów prawa w celu związanym z realizacją umowy na podstawie art. 6 ust. 1 lit. b) RODO a także w celu trwania umowy i rozliczeń po jej zakończeniu-art.6 ust.1 lit.  c)  RODO oraz dane te mogą być również przetwarzane przez Administratora na podstawie art.6 ust.1 lit. f) RODO w przypadku ustalenia obrony </w:t>
      </w:r>
      <w:r w:rsidRPr="009D3DD1">
        <w:rPr>
          <w:rFonts w:asciiTheme="minorHAnsi" w:eastAsia="Microsoft YaHei" w:hAnsiTheme="minorHAnsi" w:cstheme="minorHAnsi"/>
        </w:rPr>
        <w:br/>
        <w:t xml:space="preserve">i dochodzenia roszczeń przez okres, po którym przedawnią się roszczenia. </w:t>
      </w:r>
    </w:p>
    <w:p w14:paraId="4415443F" w14:textId="77777777" w:rsidR="00E66B79" w:rsidRPr="009D3DD1" w:rsidRDefault="00E66B79" w:rsidP="00E66B79">
      <w:pPr>
        <w:pStyle w:val="Akapitzlist"/>
        <w:numPr>
          <w:ilvl w:val="0"/>
          <w:numId w:val="1"/>
        </w:numPr>
        <w:autoSpaceDE w:val="0"/>
        <w:autoSpaceDN w:val="0"/>
        <w:adjustRightInd w:val="0"/>
        <w:spacing w:after="0" w:line="240" w:lineRule="auto"/>
        <w:ind w:left="284" w:hanging="284"/>
        <w:jc w:val="both"/>
        <w:rPr>
          <w:rFonts w:asciiTheme="minorHAnsi" w:eastAsia="Microsoft YaHei" w:hAnsiTheme="minorHAnsi" w:cstheme="minorHAnsi"/>
        </w:rPr>
      </w:pPr>
      <w:r w:rsidRPr="009D3DD1">
        <w:rPr>
          <w:rFonts w:asciiTheme="minorHAnsi" w:eastAsia="Microsoft YaHei" w:hAnsiTheme="minorHAnsi" w:cstheme="minorHAnsi"/>
        </w:rPr>
        <w:t xml:space="preserve">Odbiorcami Pani/Pana danych osobowych mogą być jedynie podmioty świadczące usługi na podstawie zawartej umowy powierzenia lub współpracujące z PWiK Sp. z o.o. w Wyszkowie oraz Sądy lub inne podmioty legitymujące się interesem prawnym w pozyskaniu Pani/Pana danych osobowych. </w:t>
      </w:r>
    </w:p>
    <w:p w14:paraId="7EE7F5E1" w14:textId="44B3ECF9" w:rsidR="00E66B79" w:rsidRPr="009D3DD1" w:rsidRDefault="00E66B79" w:rsidP="00E66B79">
      <w:pPr>
        <w:pStyle w:val="Akapitzlist"/>
        <w:numPr>
          <w:ilvl w:val="0"/>
          <w:numId w:val="1"/>
        </w:numPr>
        <w:autoSpaceDE w:val="0"/>
        <w:autoSpaceDN w:val="0"/>
        <w:adjustRightInd w:val="0"/>
        <w:spacing w:after="0" w:line="240" w:lineRule="auto"/>
        <w:ind w:left="284" w:hanging="284"/>
        <w:jc w:val="both"/>
        <w:rPr>
          <w:rFonts w:asciiTheme="minorHAnsi" w:eastAsia="Microsoft YaHei" w:hAnsiTheme="minorHAnsi" w:cstheme="minorHAnsi"/>
        </w:rPr>
      </w:pPr>
      <w:r w:rsidRPr="009D3DD1">
        <w:rPr>
          <w:rFonts w:asciiTheme="minorHAnsi" w:eastAsia="Microsoft YaHei" w:hAnsiTheme="minorHAnsi" w:cstheme="minorHAnsi"/>
        </w:rPr>
        <w:t>Dane osobowe nie są przekazywane do państw trzecich lub organizacji międzynarodowych</w:t>
      </w:r>
      <w:r w:rsidR="00F67227">
        <w:rPr>
          <w:rFonts w:asciiTheme="minorHAnsi" w:eastAsia="Microsoft YaHei" w:hAnsiTheme="minorHAnsi" w:cstheme="minorHAnsi"/>
        </w:rPr>
        <w:t>.</w:t>
      </w:r>
      <w:r w:rsidRPr="009D3DD1">
        <w:rPr>
          <w:rFonts w:asciiTheme="minorHAnsi" w:eastAsia="Microsoft YaHei" w:hAnsiTheme="minorHAnsi" w:cstheme="minorHAnsi"/>
        </w:rPr>
        <w:t xml:space="preserve"> </w:t>
      </w:r>
    </w:p>
    <w:p w14:paraId="23D0C681" w14:textId="77777777" w:rsidR="00E66B79" w:rsidRPr="009D3DD1" w:rsidRDefault="00E66B79" w:rsidP="00E66B79">
      <w:pPr>
        <w:pStyle w:val="Akapitzlist"/>
        <w:numPr>
          <w:ilvl w:val="0"/>
          <w:numId w:val="1"/>
        </w:numPr>
        <w:autoSpaceDE w:val="0"/>
        <w:autoSpaceDN w:val="0"/>
        <w:adjustRightInd w:val="0"/>
        <w:spacing w:after="0" w:line="240" w:lineRule="auto"/>
        <w:ind w:left="284" w:hanging="284"/>
        <w:jc w:val="both"/>
        <w:rPr>
          <w:rFonts w:asciiTheme="minorHAnsi" w:eastAsia="Microsoft YaHei" w:hAnsiTheme="minorHAnsi" w:cstheme="minorHAnsi"/>
        </w:rPr>
      </w:pPr>
      <w:r w:rsidRPr="009D3DD1">
        <w:rPr>
          <w:rFonts w:asciiTheme="minorHAnsi" w:eastAsia="Microsoft YaHei" w:hAnsiTheme="minorHAnsi" w:cstheme="minorHAnsi"/>
        </w:rPr>
        <w:t xml:space="preserve">Dane osobowe przechowywane będą przez okres wymagany przepisami prawa lub przez okres niezbędny do realizacji danego przedsięwzięcia, w tym do realizacji umów lub do upływu okresów przedawnienia roszczeń. </w:t>
      </w:r>
    </w:p>
    <w:p w14:paraId="1B5C0FD1" w14:textId="3D0161B8" w:rsidR="00E66B79" w:rsidRPr="009D3DD1" w:rsidRDefault="00E66B79" w:rsidP="00E66B79">
      <w:pPr>
        <w:pStyle w:val="Akapitzlist"/>
        <w:numPr>
          <w:ilvl w:val="0"/>
          <w:numId w:val="1"/>
        </w:numPr>
        <w:autoSpaceDE w:val="0"/>
        <w:autoSpaceDN w:val="0"/>
        <w:adjustRightInd w:val="0"/>
        <w:spacing w:after="0" w:line="240" w:lineRule="auto"/>
        <w:ind w:left="284" w:hanging="284"/>
        <w:jc w:val="both"/>
        <w:rPr>
          <w:rFonts w:asciiTheme="minorHAnsi" w:eastAsia="Microsoft YaHei" w:hAnsiTheme="minorHAnsi" w:cstheme="minorHAnsi"/>
        </w:rPr>
      </w:pPr>
      <w:r w:rsidRPr="009D3DD1">
        <w:rPr>
          <w:rFonts w:asciiTheme="minorHAnsi" w:eastAsia="Microsoft YaHei" w:hAnsiTheme="minorHAnsi" w:cstheme="minorHAnsi"/>
        </w:rPr>
        <w:t xml:space="preserve">Ma Pan/Pani prawo dostępu do treści swoich danych oraz prawo ich sprostowania, usunięcia, ograniczenia przetwarzania, prawo do przenoszenia danych, prawo wniesienia sprzeciwu, prawo do cofnięcia zgody w dowolnym momencie (jeżeli przetwarzanie odbywa się na podstawie zgody), którego dokonano na podstawie zgody przed jej cofnięciem. Wnioski w tym zakresie można składać pisemnie na adres siedziby PWiK Sp. z o.o. </w:t>
      </w:r>
      <w:r>
        <w:rPr>
          <w:rFonts w:asciiTheme="minorHAnsi" w:eastAsia="Microsoft YaHei" w:hAnsiTheme="minorHAnsi" w:cstheme="minorHAnsi"/>
        </w:rPr>
        <w:t>w Wyszkowie</w:t>
      </w:r>
      <w:r w:rsidRPr="009D3DD1">
        <w:rPr>
          <w:rFonts w:asciiTheme="minorHAnsi" w:eastAsia="Microsoft YaHei" w:hAnsiTheme="minorHAnsi" w:cstheme="minorHAnsi"/>
        </w:rPr>
        <w:t xml:space="preserve"> lub poprzez e-mail na adresy wskazane </w:t>
      </w:r>
      <w:r w:rsidR="003A62EC">
        <w:rPr>
          <w:rFonts w:asciiTheme="minorHAnsi" w:eastAsia="Microsoft YaHei" w:hAnsiTheme="minorHAnsi" w:cstheme="minorHAnsi"/>
        </w:rPr>
        <w:br/>
      </w:r>
      <w:r w:rsidRPr="009D3DD1">
        <w:rPr>
          <w:rFonts w:asciiTheme="minorHAnsi" w:eastAsia="Microsoft YaHei" w:hAnsiTheme="minorHAnsi" w:cstheme="minorHAnsi"/>
        </w:rPr>
        <w:t xml:space="preserve">w pkt. 1) i pkt. 2). </w:t>
      </w:r>
    </w:p>
    <w:p w14:paraId="35D78D4F" w14:textId="77777777" w:rsidR="00E66B79" w:rsidRPr="009D3DD1" w:rsidRDefault="00E66B79" w:rsidP="00E66B79">
      <w:pPr>
        <w:pStyle w:val="Akapitzlist"/>
        <w:numPr>
          <w:ilvl w:val="0"/>
          <w:numId w:val="1"/>
        </w:numPr>
        <w:autoSpaceDE w:val="0"/>
        <w:autoSpaceDN w:val="0"/>
        <w:adjustRightInd w:val="0"/>
        <w:spacing w:after="0" w:line="240" w:lineRule="auto"/>
        <w:ind w:left="284" w:hanging="284"/>
        <w:jc w:val="both"/>
        <w:rPr>
          <w:rFonts w:asciiTheme="minorHAnsi" w:eastAsia="Microsoft YaHei" w:hAnsiTheme="minorHAnsi" w:cstheme="minorHAnsi"/>
        </w:rPr>
      </w:pPr>
      <w:r w:rsidRPr="009D3DD1">
        <w:rPr>
          <w:rFonts w:asciiTheme="minorHAnsi" w:eastAsia="Microsoft YaHei" w:hAnsiTheme="minorHAnsi" w:cstheme="minorHAnsi"/>
        </w:rPr>
        <w:t>Ma Pan/Pani prawo wniesienia skargi do Prezesa Urzędu Ochrony Danych Osobowych na adres: Urząd Ochrony danych Osobowych, ul. Stawki 2, 00-193 Warszawa,  gdy uzna Pani/Pan, iż przetwarzanie przez Administratora Pani/Pana danych osobowych narusza przepisy ogólnego rozporządzenia o ochronie danych osobowych.</w:t>
      </w:r>
    </w:p>
    <w:p w14:paraId="2954D502" w14:textId="77777777" w:rsidR="00E66B79" w:rsidRPr="009D3DD1" w:rsidRDefault="00E66B79" w:rsidP="00E66B79">
      <w:pPr>
        <w:pStyle w:val="Akapitzlist"/>
        <w:numPr>
          <w:ilvl w:val="0"/>
          <w:numId w:val="1"/>
        </w:numPr>
        <w:autoSpaceDE w:val="0"/>
        <w:autoSpaceDN w:val="0"/>
        <w:adjustRightInd w:val="0"/>
        <w:spacing w:after="0" w:line="240" w:lineRule="auto"/>
        <w:ind w:left="284" w:hanging="284"/>
        <w:jc w:val="both"/>
        <w:rPr>
          <w:rFonts w:asciiTheme="minorHAnsi" w:eastAsia="Microsoft YaHei" w:hAnsiTheme="minorHAnsi" w:cstheme="minorHAnsi"/>
        </w:rPr>
      </w:pPr>
      <w:r w:rsidRPr="009D3DD1">
        <w:rPr>
          <w:rFonts w:asciiTheme="minorHAnsi" w:eastAsia="Microsoft YaHei" w:hAnsiTheme="minorHAnsi" w:cstheme="minorHAnsi"/>
        </w:rPr>
        <w:t>Podanie danych osobowych w zależności od podstawy ich żądania może być wymogiem ustawowym, warunkiem umownym lub warunkiem zawarcia umowy, przy czym konsekwencjami niepodania danych do celów zawarcia umowy może być m. in. niemożność zawarcia umowy.</w:t>
      </w:r>
    </w:p>
    <w:p w14:paraId="367C883E" w14:textId="77777777" w:rsidR="00E66B79" w:rsidRPr="009D3DD1" w:rsidRDefault="00E66B79" w:rsidP="00621628">
      <w:pPr>
        <w:pStyle w:val="Akapitzlist"/>
        <w:numPr>
          <w:ilvl w:val="0"/>
          <w:numId w:val="1"/>
        </w:numPr>
        <w:autoSpaceDE w:val="0"/>
        <w:autoSpaceDN w:val="0"/>
        <w:adjustRightInd w:val="0"/>
        <w:spacing w:after="0" w:line="240" w:lineRule="auto"/>
        <w:ind w:left="284" w:hanging="426"/>
        <w:jc w:val="both"/>
        <w:rPr>
          <w:rFonts w:asciiTheme="minorHAnsi" w:eastAsia="Microsoft YaHei" w:hAnsiTheme="minorHAnsi" w:cstheme="minorHAnsi"/>
        </w:rPr>
      </w:pPr>
      <w:r w:rsidRPr="009D3DD1">
        <w:rPr>
          <w:rFonts w:asciiTheme="minorHAnsi" w:eastAsia="Microsoft YaHei" w:hAnsiTheme="minorHAnsi" w:cstheme="minorHAnsi"/>
        </w:rPr>
        <w:t>Pani/Pana dane osobowe nie będą przetwarzane w sposób zautomatyzowany i nie będą profilowane.</w:t>
      </w:r>
    </w:p>
    <w:p w14:paraId="24A55E26" w14:textId="77777777" w:rsidR="009B142A" w:rsidRDefault="009B142A"/>
    <w:sectPr w:rsidR="009B142A" w:rsidSect="00C51D7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33BCB"/>
    <w:multiLevelType w:val="hybridMultilevel"/>
    <w:tmpl w:val="348C5F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F30848"/>
    <w:multiLevelType w:val="hybridMultilevel"/>
    <w:tmpl w:val="0A943D7A"/>
    <w:lvl w:ilvl="0" w:tplc="04150011">
      <w:start w:val="1"/>
      <w:numFmt w:val="decimal"/>
      <w:lvlText w:val="%1)"/>
      <w:lvlJc w:val="left"/>
      <w:pPr>
        <w:ind w:left="720" w:hanging="360"/>
      </w:pPr>
      <w:rPr>
        <w:rFonts w:hint="default"/>
      </w:rPr>
    </w:lvl>
    <w:lvl w:ilvl="1" w:tplc="E794C4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2491859">
    <w:abstractNumId w:val="1"/>
  </w:num>
  <w:num w:numId="2" w16cid:durableId="90749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78"/>
    <w:rsid w:val="00182E78"/>
    <w:rsid w:val="00265AC4"/>
    <w:rsid w:val="003A62EC"/>
    <w:rsid w:val="00621628"/>
    <w:rsid w:val="007044E6"/>
    <w:rsid w:val="009B142A"/>
    <w:rsid w:val="00E66B79"/>
    <w:rsid w:val="00EF6052"/>
    <w:rsid w:val="00F67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DD09"/>
  <w15:chartTrackingRefBased/>
  <w15:docId w15:val="{7B805B71-FDC8-4C14-AD4E-51365EF5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B79"/>
    <w:rPr>
      <w:rFonts w:ascii="Lato" w:hAnsi="La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6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459</Words>
  <Characters>2758</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Auguścik</dc:creator>
  <cp:keywords/>
  <dc:description/>
  <cp:lastModifiedBy>Marta Tolak</cp:lastModifiedBy>
  <cp:revision>9</cp:revision>
  <cp:lastPrinted>2021-04-26T11:42:00Z</cp:lastPrinted>
  <dcterms:created xsi:type="dcterms:W3CDTF">2021-04-26T11:40:00Z</dcterms:created>
  <dcterms:modified xsi:type="dcterms:W3CDTF">2022-11-23T13:28:00Z</dcterms:modified>
</cp:coreProperties>
</file>